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8" w:rsidRPr="005A3478" w:rsidRDefault="005A3478" w:rsidP="005A34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"http://www.consultant.ru/cons/cgi/online.cgi?req=query&amp;REFDOC=136274&amp;REFBASE=LAW&amp;REFPAGE=0&amp;REFTYPE=CDLT_BIG_I_BACKREFS&amp;ts=635315248077644517&amp;mode=backrefs&amp;REFDST=100001" </w:instrText>
      </w: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ПРАВИТЕЛЬСТВО РОССИЙСКОЙ ФЕДЕРАЦИИ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 27 сентября 2007 г. N 612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 УТВЕРЖДЕНИИ ПРАВИЛ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ПРОДАЖИ ТОВАРОВ ДИСТАНЦИОННЫМ СПОСОБОМ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3492"/>
      </w:tblGrid>
      <w:tr w:rsidR="005A3478" w:rsidRPr="005A3478" w:rsidTr="005A3478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60" w:type="dxa"/>
            </w:tcMar>
            <w:vAlign w:val="center"/>
            <w:hideMark/>
          </w:tcPr>
          <w:p w:rsidR="005A3478" w:rsidRPr="005A3478" w:rsidRDefault="005A3478" w:rsidP="005A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A3478" w:rsidRPr="005A3478" w:rsidRDefault="005A3478" w:rsidP="005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8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5A3478" w:rsidRPr="005A3478" w:rsidRDefault="005A3478" w:rsidP="005A3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 </w:t>
      </w:r>
      <w:hyperlink r:id="rId5" w:tooltip="&lt;div class=&quot;head&quot;&gt;Ссылка на список документов:&#10;&lt;/div&gt;&lt;div class=&quot;doc&quot;&gt;Закон РФ от 07.02.1992 N 2300-1&#10;(ред. от 01.05.2017)&#10;&quot;О защите прав потребителей&quot;&lt;/div&gt;&lt;div class=&quot;doc&quot;&gt;Закон РФ от 07.02.1992 N 2300-1&#10;(ред. от 01.05.2017)&#10;&quot;О защите прав потребителей&quot;&lt;/div&gt;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"О защите прав потребителей" Правительство Российской Федерации постановляет: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прилагаемые </w:t>
      </w:r>
      <w:hyperlink r:id="rId6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Правила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продажи товаров дистанционным способом.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Правительства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В.ЗУБКОВ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"http://www.consultant.ru/cons/cgi/online.cgi?req=query&amp;REFDOC=136274&amp;REFBASE=LAW&amp;REFPAGE=0&amp;REFTYPE=CDLT_CHILDLESS_CONTENTS_ITEM_MAIN_BACKREFS&amp;ts=25333152480776415429&amp;mode=backrefs&amp;REFDST=100007"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Утверждены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27 сентября 2007 г. N 612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"http://www.consultant.ru/cons/cgi/online.cgi?req=query&amp;REFDOC=136274&amp;REFBASE=LAW&amp;REFPAGE=0&amp;REFTYPE=CDLT_MAIN_BACKREFS&amp;ts=6119152480776427397&amp;mode=backrefs&amp;REFDST=100008" </w:instrText>
      </w: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ПРАВИЛА</w:t>
      </w:r>
    </w:p>
    <w:p w:rsidR="005A3478" w:rsidRPr="005A3478" w:rsidRDefault="005A3478" w:rsidP="005A3478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A347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ПРОДАЖИ ТОВАРОВ ДИСТАНЦИОННЫМ СПОСОБОМ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3492"/>
      </w:tblGrid>
      <w:tr w:rsidR="005A3478" w:rsidRPr="005A3478" w:rsidTr="005A3478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60" w:type="dxa"/>
            </w:tcMar>
            <w:vAlign w:val="center"/>
            <w:hideMark/>
          </w:tcPr>
          <w:p w:rsidR="005A3478" w:rsidRPr="005A3478" w:rsidRDefault="005A3478" w:rsidP="005A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A3478" w:rsidRPr="005A3478" w:rsidRDefault="005A3478" w:rsidP="005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8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5A3478" w:rsidRPr="005A3478" w:rsidRDefault="005A3478" w:rsidP="005A3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"http://www.consultant.ru/cons/cgi/online.cgi?req=query&amp;REFDOC=136274&amp;REFBASE=LAW&amp;REFPAGE=0&amp;REFTYPE=CDLT_MAIN_BACKREFS&amp;ts=21426152480776421951&amp;mode=backrefs&amp;REFDST=100009"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"http://www.consultant.ru/cons/cgi/online.cgi?req=query&amp;REFDOC=136274&amp;REFBASE=LAW&amp;REFPAGE=0&amp;REFTYPE=CDLT_MAIN_BACKREFS&amp;ts=15894152480776425752&amp;mode=backrefs&amp;REFDST=100010"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Основные понятия, используемые в настоящих Правилах, означают следующее: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"http://www.consultant.ru/cons/cgi/online.cgi?req=query&amp;REFDOC=136274&amp;REFBASE=LAW&amp;REFPAGE=0&amp;REFTYPE=CDLT_MAIN_BACKREFS&amp;ts=30796152480776418366&amp;mode=backrefs&amp;REFDST=100011"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"http://www.consultant.ru/cons/cgi/online.cgi?req=query&amp;REFDOC=136274&amp;REFBASE=LAW&amp;REFPAGE=0&amp;REFTYPE=CDLT_MAIN_BACKREFS&amp;ts=2585215248077643648&amp;mode=backrefs&amp;REFDST=100012"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"http://www.consultant.ru/cons/cgi/online.cgi?req=query&amp;REFDOC=136274&amp;REFBASE=LAW&amp;REFPAGE=0&amp;REFTYPE=CDLT_MAIN_BACKREFS&amp;ts=4313152480776410413&amp;mode=backrefs&amp;REFDST=1"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5A3478" w:rsidRPr="005A3478" w:rsidRDefault="005A3478" w:rsidP="005A3478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 </w:t>
      </w:r>
      <w:hyperlink r:id="rId7" w:history="1">
        <w:r w:rsidRPr="005A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Правительства РФ от 04.10.2012 N 1007)</w:t>
      </w:r>
    </w:p>
    <w:p w:rsidR="005A3478" w:rsidRPr="005A3478" w:rsidRDefault="005A3478" w:rsidP="005A3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(см. текст в предыдущей </w:t>
      </w:r>
      <w:hyperlink r:id="rId8" w:history="1">
        <w:r w:rsidRPr="005A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"http://www.consultant.ru/cons/cgi/online.cgi?req=query&amp;REFDOC=136274&amp;REFBASE=LAW&amp;REFPAGE=0&amp;REFTYPE=CDLT_MAIN_BACKREFS&amp;ts=18690152480776424011&amp;mode=backrefs&amp;REFDST=100014"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"http://www.consultant.ru/cons/cgi/online.cgi?req=query&amp;REFDOC=136274&amp;REFBASE=LAW&amp;REFPAGE=0&amp;REFTYPE=CDLT_MAIN_BACKREFS&amp;ts=5541152480776410722&amp;mode=backrefs&amp;REFDST=100015"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"http://www.consultant.ru/cons/cgi/online.cgi?req=query&amp;REFDOC=136274&amp;REFBASE=LAW&amp;REFPAGE=0&amp;REFTYPE=CDLT_MAIN_BACKREFS&amp;ts=1700815248077641383&amp;mode=backrefs&amp;REFDST=100016"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"http://www.consultant.ru/cons/cgi/online.cgi?req=query&amp;REFDOC=136274&amp;REFBASE=LAW&amp;REFPAGE=0&amp;REFTYPE=CDLT_MAIN_BACKREFS&amp;ts=11220152480776413846&amp;mode=backrefs&amp;REFDST=100017"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 </w:t>
      </w:r>
      <w:hyperlink r:id="rId9" w:tooltip="&lt;div class=&quot;head&quot;&gt;Ссылка на список документов:&#10;&lt;/div&gt;&lt;div class=&quot;doc&quot;&gt;Федеральный закон от 08.01.1998 N 3-ФЗ&#10;(ред. от 29.12.2017)&#10;&quot;О наркотических средствах и психотропных веществах&quot;&lt;/div&gt;&lt;div class=&quot;doc&quot;&gt;Федеральный закон от 13.12.1996 N 150-ФЗ&#10;(ред. от 07.03.2018)&#10;&quot;Об оружии&quot;&lt;/div&gt;&lt;div class=&quot;doc&quot;&gt;Федеральный закон от 26.03.1998 N 41-ФЗ&#10;(ред. от 18.07.2017)&#10;&quot;О драгоценных металлах и драгоценных камнях&quot;&lt;/div&gt;&lt;div&gt;Всего 7 документов в списке&lt;/div&gt;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"http://www.consultant.ru/cons/cgi/online.cgi?req=query&amp;REFDOC=136274&amp;REFBASE=LAW&amp;REFPAGE=0&amp;REFTYPE=CDLT_MAIN_BACKREFS&amp;ts=19785152480776421529&amp;mode=backrefs&amp;REFDST=100018"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Настоящие Правила не применяются в отношении: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"http://www.consultant.ru/cons/cgi/online.cgi?req=query&amp;REFDOC=136274&amp;REFBASE=LAW&amp;REFPAGE=0&amp;REFTYPE=CDLT_MAIN_BACKREFS&amp;ts=2515152480776426144&amp;mode=backrefs&amp;REFDST=100019"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"http://www.consultant.ru/cons/cgi/online.cgi?req=query&amp;REFDOC=136274&amp;REFBASE=LAW&amp;REFPAGE=0&amp;REFTYPE=CDLT_MAIN_BACKREFS&amp;ts=1018315248077648643&amp;mode=backrefs&amp;REFDST=100020"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продажи товаров с использованием автоматов;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договоров купли-продажи, заключенных на торгах.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"http://www.consultant.ru/cons/cgi/online.cgi?req=query&amp;REFDOC=136274&amp;REFBASE=LAW&amp;REFPAGE=0&amp;REFTYPE=CDLT_MAIN_BACKREFS&amp;ts=16857152480776426477&amp;mode=backrefs&amp;REFDST=100022"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"http://www.consultant.ru/cons/cgi/online.cgi?req=query&amp;REFDOC=136274&amp;REFBASE=LAW&amp;REFPAGE=0&amp;REFTYPE=CDLT_MAIN_BACKREFS&amp;ts=30550152480776431534&amp;mode=backrefs&amp;REFDST=100023"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"http://www.consultant.ru/cons/cgi/online.cgi?req=query&amp;REFDOC=136274&amp;REFBASE=LAW&amp;REFPAGE=0&amp;REFTYPE=CDLT_MAIN_BACKREFS&amp;ts=10540152480776417555&amp;mode=backrefs&amp;REFDST=100024"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наименование технического регламента или иное обозначение, установленное </w:t>
      </w:r>
      <w:hyperlink r:id="rId10" w:tooltip="&lt;div class=&quot;head&quot;&gt;Ссылка на список документов:&#10;&lt;/div&gt;&lt;div class=&quot;doc&quot;&gt;Федеральный закон от 27.12.2002 N 184-ФЗ&#10;(ред. от 29.07.2017)&#10;&quot;О техническом регулировании&quot;&lt;/div&gt;&lt;div class=&quot;doc&quot;&gt;Федеральный закон от 27.12.2002 N 184-ФЗ&#10;(ред. от 29.07.2017)&#10;&quot;О техническом регулировании&quot;&lt;/div&gt;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о техническом регулировании и свидетельствующее об обязательном подтверждении соответствия товара;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"http://www.consultant.ru/cons/cgi/online.cgi?req=query&amp;REFDOC=136274&amp;REFBASE=LAW&amp;REFPAGE=0&amp;REFTYPE=CDLT_MAIN_BACKREFS&amp;ts=1099015248077645580&amp;mode=backrefs&amp;REFDST=100026"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"http://www.consultant.ru/cons/cgi/online.cgi?req=query&amp;REFDOC=136274&amp;REFBASE=LAW&amp;REFPAGE=0&amp;REFTYPE=CDLT_MAIN_BACKREFS&amp;ts=2621152480776431185&amp;mode=backrefs&amp;REFDST=100027"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цена в рублях и условия приобретения товара (выполнения работ, оказания услуг);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сведения о гарантийном сроке, если он установлен;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"http://www.consultant.ru/cons/cgi/online.cgi?req=query&amp;REFDOC=136274&amp;REFBASE=LAW&amp;REFPAGE=0&amp;REFTYPE=CDLT_MAIN_BACKREFS&amp;ts=16246152480776410732&amp;mode=backrefs&amp;REFDST=100029"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правила и условия эффективного и безопасного использования товаров;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"http://www.consultant.ru/cons/cgi/online.cgi?req=query&amp;REFDOC=136274&amp;REFBASE=LAW&amp;REFPAGE=0&amp;REFTYPE=CDLT_MAIN_BACKREFS&amp;ts=2052152480776410949&amp;mode=backrefs&amp;REFDST=2"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5A3478" w:rsidRPr="005A3478" w:rsidRDefault="005A3478" w:rsidP="005A3478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(пп. "ж" в ред. </w:t>
      </w:r>
      <w:hyperlink r:id="rId11" w:history="1">
        <w:r w:rsidRPr="005A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Правительства РФ от 04.10.2012 N 1007)</w:t>
      </w:r>
    </w:p>
    <w:p w:rsidR="005A3478" w:rsidRPr="005A3478" w:rsidRDefault="005A3478" w:rsidP="005A3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(см. текст в предыдущей </w:t>
      </w:r>
      <w:hyperlink r:id="rId12" w:history="1">
        <w:r w:rsidRPr="005A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"http://www.consultant.ru/cons/cgi/online.cgi?req=query&amp;REFDOC=136274&amp;REFBASE=LAW&amp;REFPAGE=0&amp;REFTYPE=CDLT_MAIN_BACKREFS&amp;ts=4501152480776427122&amp;mode=backrefs&amp;REFDST=100032"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 </w:t>
      </w:r>
      <w:hyperlink r:id="rId13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сведения о правилах продажи товаров (выполнения работ, оказания услуг);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"http://www.consultant.ru/cons/cgi/online.cgi?req=query&amp;REFDOC=136274&amp;REFBASE=LAW&amp;REFPAGE=0&amp;REFTYPE=CDLT_MAIN_BACKREFS&amp;ts=17219152480776417174&amp;mode=backrefs&amp;REFDST=100034"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"http://www.consultant.ru/cons/cgi/online.cgi?req=query&amp;REFDOC=136274&amp;REFBASE=LAW&amp;REFPAGE=0&amp;REFTYPE=CDLT_MAIN_BACKREFS&amp;ts=233415248077646877&amp;mode=backrefs&amp;REFDST=100035"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л) информация, предусмотренная </w:t>
      </w:r>
      <w:hyperlink r:id="rId14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пунктами 21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15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32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настоящих Правил;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"http://www.consultant.ru/cons/cgi/online.cgi?req=query&amp;REFDOC=136274&amp;REFBASE=LAW&amp;REFPAGE=0&amp;REFTYPE=CDLT_MAIN_BACKREFS&amp;ts=3199315248077649952&amp;mode=backrefs&amp;REFDST=3"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м) информация об энергетической эффективности товаров, в отношении которых требование о наличии такой информации определено в соответствии с </w:t>
      </w:r>
      <w:hyperlink r:id="rId16" w:tooltip="&lt;div class=&quot;head&quot;&gt;Ссылка на список документов:&#10;&lt;/div&gt;&lt;div class=&quot;doc&quot;&gt;Федеральный закон от 23.11.2009 N 261-ФЗ&#10;(ред. от 29.07.2017)&#10;&quot;Об энергосбережении и о повышении энергетической эффективности и о внесении изменений в отдельные законодательные акты Российской Федерации&quot;&#10;(с изм. и доп., всту...&lt;/div&gt;&lt;div class=&quot;doc&quot;&gt;Постановление Правительства РФ от 31.12.2009 N 1222&#10;(ред. от 15.04.2017)&#10;&quot;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...&lt;/div&gt;&lt;div class=&quot;doc&quot;&gt;Приказ Минпромторга РФ от 07.09.2010 N 769&#10;(ред. от 02.03.2011)&#10;&quot;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...&lt;/div&gt;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об энергосбережении и о повышении энергетической эффективности.</w:t>
      </w:r>
    </w:p>
    <w:p w:rsidR="005A3478" w:rsidRPr="005A3478" w:rsidRDefault="005A3478" w:rsidP="005A3478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(пп. "м" введен </w:t>
      </w:r>
      <w:hyperlink r:id="rId17" w:history="1">
        <w:r w:rsidRPr="005A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Правительства РФ от 04.10.2012 N 1007)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"http://www.consultant.ru/cons/cgi/online.cgi?req=query&amp;REFDOC=136274&amp;REFBASE=LAW&amp;REFPAGE=0&amp;REFTYPE=CDLT_MAIN_BACKREFS&amp;ts=7937152480776425844&amp;mode=backrefs&amp;REFDST=100036"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"http://www.consultant.ru/cons/cgi/online.cgi?req=query&amp;REFDOC=136274&amp;REFBASE=LAW&amp;REFPAGE=0&amp;REFTYPE=CDLT_MAIN_BACKREFS&amp;ts=7302152480776411801&amp;mode=backrefs&amp;REFDST=4"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5A3478" w:rsidRPr="005A3478" w:rsidRDefault="005A3478" w:rsidP="005A3478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 </w:t>
      </w:r>
      <w:hyperlink r:id="rId18" w:history="1">
        <w:r w:rsidRPr="005A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Правительства РФ от 04.10.2012 N 1007)</w:t>
      </w:r>
    </w:p>
    <w:p w:rsidR="005A3478" w:rsidRPr="005A3478" w:rsidRDefault="005A3478" w:rsidP="005A3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(см. текст в предыдущей </w:t>
      </w:r>
      <w:hyperlink r:id="rId19" w:history="1">
        <w:r w:rsidRPr="005A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Сведения об обязательном подтверждении соответствия товаров представляются в порядке и способами, которые установлены </w:t>
      </w:r>
      <w:hyperlink r:id="rId20" w:tooltip="&lt;div class=&quot;head&quot;&gt;Ссылка на список документов:&#10;&lt;/div&gt;&lt;div class=&quot;doc&quot;&gt;Федеральный закон от 27.12.2002 N 184-ФЗ&#10;(ред. от 29.07.2017)&#10;&quot;О техническом регулировании&quot;&lt;/div&gt;&lt;div class=&quot;doc&quot;&gt;Федеральный закон от 27.12.2002 N 184-ФЗ&#10;(ред. от 29.07.2017)&#10;&quot;О техническом регулировании&quot;&lt;/div&gt;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"http://www.consultant.ru/cons/cgi/online.cgi?req=query&amp;REFDOC=136274&amp;REFBASE=LAW&amp;REFPAGE=0&amp;REFTYPE=CDLT_MAIN_BACKREFS&amp;ts=12586152480776411871&amp;mode=backrefs&amp;REFDST=100039"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"http://www.consultant.ru/cons/cgi/online.cgi?req=query&amp;REFDOC=136274&amp;REFBASE=LAW&amp;REFPAGE=0&amp;REFTYPE=CDLT_MAIN_BACKREFS&amp;ts=867615248077646856&amp;mode=backrefs&amp;REFDST=100040"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"http://www.consultant.ru/cons/cgi/online.cgi?req=query&amp;REFDOC=136274&amp;REFBASE=LAW&amp;REFPAGE=0&amp;REFTYPE=CDLT_MAIN_BACKREFS&amp;ts=30341152480776413018&amp;mode=backrefs&amp;REFDST=100041"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"http://www.consultant.ru/cons/cgi/online.cgi?req=query&amp;REFDOC=136274&amp;REFBASE=LAW&amp;REFPAGE=0&amp;REFTYPE=CDLT_MAIN_BACKREFS&amp;ts=8525152480776419341&amp;mode=backrefs&amp;REFDST=100042"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вид услуги (при предоставлении), время ее исполнения и стоимость;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обязательства покупателя.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"http://www.consultant.ru/cons/cgi/online.cgi?req=query&amp;REFDOC=136274&amp;REFBASE=LAW&amp;REFPAGE=0&amp;REFTYPE=CDLT_MAIN_BACKREFS&amp;ts=21219152480776417080&amp;mode=backrefs&amp;REFDST=100047"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"http://www.consultant.ru/cons/cgi/online.cgi?req=query&amp;REFDOC=136274&amp;REFBASE=LAW&amp;REFPAGE=0&amp;REFTYPE=CDLT_MAIN_BACKREFS&amp;ts=28846152480776428623&amp;mode=backrefs&amp;REFDST=100048"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"http://www.consultant.ru/cons/cgi/online.cgi?req=query&amp;REFDOC=136274&amp;REFBASE=LAW&amp;REFPAGE=0&amp;REFTYPE=CDLT_MAIN_BACKREFS&amp;ts=22245152480776426460&amp;mode=backrefs&amp;REFDST=100049"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"http://www.consultant.ru/cons/cgi/online.cgi?req=query&amp;REFDOC=136274&amp;REFBASE=LAW&amp;REFPAGE=0&amp;REFTYPE=CDLT_MAIN_BACKREFS&amp;ts=315115248077643901&amp;mode=backrefs&amp;REFDST=100050"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"http://www.consultant.ru/cons/cgi/online.cgi?req=query&amp;REFDOC=136274&amp;REFBASE=LAW&amp;REFPAGE=0&amp;REFTYPE=CDLT_MAIN_BACKREFS&amp;ts=31942152480776412793&amp;mode=backrefs&amp;REFDST=100051"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Продавец не вправе предлагать потребителю товары, не указанные в первоначальном предложении товаров к продаже.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"http://www.consultant.ru/cons/cgi/online.cgi?req=query&amp;REFDOC=136274&amp;REFBASE=LAW&amp;REFPAGE=0&amp;REFTYPE=CDLT_MAIN_BACKREFS&amp;ts=14578152480776429103&amp;mode=backrefs&amp;REFDST=100052"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"http://www.consultant.ru/cons/cgi/online.cgi?req=query&amp;REFDOC=136274&amp;REFBASE=LAW&amp;REFPAGE=0&amp;REFTYPE=CDLT_MAIN_BACKREFS&amp;ts=27875152480776416224&amp;mode=backrefs&amp;REFDST=100053"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"http://www.consultant.ru/cons/cgi/online.cgi?req=query&amp;REFDOC=136274&amp;REFBASE=LAW&amp;REFPAGE=0&amp;REFTYPE=CDLT_MAIN_BACKREFS&amp;ts=3183152480776424996&amp;mode=backrefs&amp;REFDST=100054"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"http://www.consultant.ru/cons/cgi/online.cgi?req=query&amp;REFDOC=136274&amp;REFBASE=LAW&amp;REFPAGE=0&amp;REFTYPE=CDLT_MAIN_BACKREFS&amp;ts=27515152480776411798&amp;mode=backrefs&amp;REFDST=100055"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Покупатель вправе отказаться от товара в любое время до его передачи, а после передачи товара - в течение 7 дней.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"http://www.consultant.ru/cons/cgi/online.cgi?req=query&amp;REFDOC=136274&amp;REFBASE=LAW&amp;REFPAGE=0&amp;REFTYPE=CDLT_MAIN_BACKREFS&amp;ts=27036152480776429423&amp;mode=backrefs&amp;REFDST=100056"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"http://www.consultant.ru/cons/cgi/online.cgi?req=query&amp;REFDOC=136274&amp;REFBASE=LAW&amp;REFPAGE=0&amp;REFTYPE=CDLT_MAIN_BACKREFS&amp;ts=21427152480776415018&amp;mode=backrefs&amp;REFDST=100057"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"http://www.consultant.ru/cons/cgi/online.cgi?req=query&amp;REFDOC=136274&amp;REFBASE=LAW&amp;REFPAGE=0&amp;REFTYPE=CDLT_MAIN_BACKREFS&amp;ts=2955115248077648621&amp;mode=backrefs&amp;REFDST=100058"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"http://www.consultant.ru/cons/cgi/online.cgi?req=query&amp;REFDOC=136274&amp;REFBASE=LAW&amp;REFPAGE=0&amp;REFTYPE=CDLT_MAIN_BACKREFS&amp;ts=17373152480776430277&amp;mode=backrefs&amp;REFDST=100059"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"http://www.consultant.ru/cons/cgi/online.cgi?req=query&amp;REFDOC=136274&amp;REFBASE=LAW&amp;REFPAGE=0&amp;REFTYPE=CDLT_MAIN_BACKREFS&amp;ts=15207152480776423930&amp;mode=backrefs&amp;REFDST=100060"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</w: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указанное покупателем, а если место доставки товара покупателем не указано, то в место его жительства.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"http://www.consultant.ru/cons/cgi/online.cgi?req=query&amp;REFDOC=136274&amp;REFBASE=LAW&amp;REFPAGE=0&amp;REFTYPE=CDLT_MAIN_BACKREFS&amp;ts=24313152480776419331&amp;mode=backrefs&amp;REFDST=100061"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"http://www.consultant.ru/cons/cgi/online.cgi?req=query&amp;REFDOC=136274&amp;REFBASE=LAW&amp;REFPAGE=0&amp;REFTYPE=CDLT_MAIN_BACKREFS&amp;ts=12071152480776421733&amp;mode=backrefs&amp;REFDST=100062"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 Продавец обязан передать товар покупателю в порядке и сроки, которые установлены в договоре.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"http://www.consultant.ru/cons/cgi/online.cgi?req=query&amp;REFDOC=136274&amp;REFBASE=LAW&amp;REFPAGE=0&amp;REFTYPE=CDLT_MAIN_BACKREFS&amp;ts=18300152480776417793&amp;mode=backrefs&amp;REFDST=100064"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"http://www.consultant.ru/cons/cgi/online.cgi?req=query&amp;REFDOC=136274&amp;REFBASE=LAW&amp;REFPAGE=0&amp;REFTYPE=CDLT_MAIN_BACKREFS&amp;ts=240515248077645409&amp;mode=backrefs&amp;REFDST=100065"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нарушение продавцом сроков передачи товара покупателю продавец несет ответственность в соответствии с гражданским </w:t>
      </w:r>
      <w:hyperlink r:id="rId21" w:tooltip="&lt;div class=&quot;head&quot;&gt;Ссылка на список документов:&#10;&lt;/div&gt;&lt;div class=&quot;doc&quot;&gt;Закон РФ от 07.02.1992 N 2300-1&#10;(ред. от 01.05.2017)&#10;&quot;О защите прав потребителей&quot;&lt;/div&gt;&lt;div class=&quot;doc&quot;&gt;&quot;Гражданский кодекс Российской Федерации (часть вторая)&quot; от 26.01.1996 N 14-ФЗ&#10;(ред. от 05.12.2017)&lt;/div&gt;&lt;div class=&quot;doc&quot;&gt;&quot;Гражданский кодекс Российской Федерации (часть первая)&quot; от 30.11.1994 N 51-ФЗ&#10;(ред. от 29.12.2017)&lt;/div&gt;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"http://www.consultant.ru/cons/cgi/online.cgi?req=query&amp;REFDOC=136274&amp;REFBASE=LAW&amp;REFPAGE=0&amp;REFTYPE=CDLT_MAIN_BACKREFS&amp;ts=18946152480776420989&amp;mode=backrefs&amp;REFDST=100066"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"http://www.consultant.ru/cons/cgi/online.cgi?req=query&amp;REFDOC=136274&amp;REFBASE=LAW&amp;REFPAGE=0&amp;REFTYPE=CDLT_MAIN_BACKREFS&amp;ts=22814152480776420745&amp;mode=backrefs&amp;REFDST=100067"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"http://www.consultant.ru/cons/cgi/online.cgi?req=query&amp;REFDOC=136274&amp;REFBASE=LAW&amp;REFPAGE=0&amp;REFTYPE=CDLT_MAIN_BACKREFS&amp;ts=31098152480776427157&amp;mode=backrefs&amp;REFDST=100070"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 </w:t>
      </w:r>
      <w:hyperlink r:id="rId22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"http://www.consultant.ru/cons/cgi/online.cgi?req=query&amp;REFDOC=136274&amp;REFBASE=LAW&amp;REFPAGE=0&amp;REFTYPE=CDLT_MAIN_BACKREFS&amp;ts=1812015248077642712&amp;mode=backrefs&amp;REFDST=100071"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"http://www.consultant.ru/cons/cgi/online.cgi?req=query&amp;REFDOC=136274&amp;REFBASE=LAW&amp;REFPAGE=0&amp;REFTYPE=CDLT_MAIN_BACKREFS&amp;ts=15231152480776431562&amp;mode=backrefs&amp;REFDST=100072"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 </w:t>
      </w:r>
      <w:hyperlink r:id="rId23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законами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 договором.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"http://www.consultant.ru/cons/cgi/online.cgi?req=query&amp;REFDOC=136274&amp;REFBASE=LAW&amp;REFPAGE=0&amp;REFTYPE=CDLT_MAIN_BACKREFS&amp;ts=20793152480776422238&amp;mode=backrefs&amp;REFDST=100075"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"http://www.consultant.ru/cons/cgi/online.cgi?req=query&amp;REFDOC=136274&amp;REFBASE=LAW&amp;REFPAGE=0&amp;REFTYPE=CDLT_MAIN_BACKREFS&amp;ts=2992115248077647025&amp;mode=backrefs&amp;REFDST=100076"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"http://www.consultant.ru/cons/cgi/online.cgi?req=query&amp;REFDOC=136274&amp;REFBASE=LAW&amp;REFPAGE=0&amp;REFTYPE=CDLT_MAIN_BACKREFS&amp;ts=30049152480776421626&amp;mode=backrefs&amp;REFDST=100077"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соразмерного уменьшения покупной цены;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"http://www.consultant.ru/cons/cgi/online.cgi?req=query&amp;REFDOC=136274&amp;REFBASE=LAW&amp;REFPAGE=0&amp;REFTYPE=CDLT_MAIN_BACKREFS&amp;ts=222515248077642376&amp;mode=backrefs&amp;REFDST=100078"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"http://www.consultant.ru/cons/cgi/online.cgi?req=query&amp;REFDOC=136274&amp;REFBASE=LAW&amp;REFPAGE=0&amp;REFTYPE=CDLT_MAIN_BACKREFS&amp;ts=8826152480776415432&amp;mode=backrefs&amp;REFDST=100079"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 Покупатель вместо предъявления требований, указанных в </w:t>
      </w:r>
      <w:hyperlink r:id="rId24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28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 </w:t>
      </w:r>
      <w:hyperlink r:id="rId25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"О защите прав потребителей" для удовлетворения соответствующих требований покупателя.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"http://www.consultant.ru/cons/cgi/online.cgi?req=query&amp;REFDOC=136274&amp;REFBASE=LAW&amp;REFPAGE=0&amp;REFTYPE=CDLT_MAIN_BACKREFS&amp;ts=28838152480776427054&amp;mode=backrefs&amp;REFDST=100081"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"http://www.consultant.ru/cons/cgi/online.cgi?req=query&amp;REFDOC=136274&amp;REFBASE=LAW&amp;REFPAGE=0&amp;REFTYPE=CDLT_MAIN_BACKREFS&amp;ts=13713152480776410293&amp;mode=backrefs&amp;REFDST=100082"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"http://www.consultant.ru/cons/cgi/online.cgi?req=query&amp;REFDOC=136274&amp;REFBASE=LAW&amp;REFPAGE=0&amp;REFTYPE=CDLT_MAIN_BACKREFS&amp;ts=13503152480776425875&amp;mode=backrefs&amp;REFDST=100083"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 Информация о порядке и сроках возврата товара потребителем должна содержать: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"http://www.consultant.ru/cons/cgi/online.cgi?req=query&amp;REFDOC=136274&amp;REFBASE=LAW&amp;REFPAGE=0&amp;REFTYPE=CDLT_MAIN_BACKREFS&amp;ts=20034152480776415442&amp;mode=backrefs&amp;REFDST=100084"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адрес (место нахождения) продавца, по которому осуществляется возврат товара;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"http://www.consultant.ru/cons/cgi/online.cgi?req=query&amp;REFDOC=136274&amp;REFBASE=LAW&amp;REFPAGE=0&amp;REFTYPE=CDLT_MAIN_BACKREFS&amp;ts=1578152480776414637&amp;mode=backrefs&amp;REFDST=100085"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режим работы продавца;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"http://www.consultant.ru/cons/cgi/online.cgi?req=query&amp;REFDOC=136274&amp;REFBASE=LAW&amp;REFPAGE=0&amp;REFTYPE=CDLT_MAIN_BACKREFS&amp;ts=24771152480776426151&amp;mode=backrefs&amp;REFDST=100086"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максимальный срок, в течение которого товар может быть возвращен продавцу, или минимально установленный срок, предусмотренный </w:t>
      </w:r>
      <w:hyperlink r:id="rId26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21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настоящих Правил;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"http://www.consultant.ru/cons/cgi/online.cgi?req=query&amp;REFDOC=136274&amp;REFBASE=LAW&amp;REFPAGE=0&amp;REFTYPE=CDLT_MAIN_BACKREFS&amp;ts=35715248077644844&amp;mode=backrefs&amp;REFDST=100087"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"http://www.consultant.ru/cons/cgi/online.cgi?req=query&amp;REFDOC=136274&amp;REFBASE=LAW&amp;REFPAGE=0&amp;REFTYPE=CDLT_MAIN_BACKREFS&amp;ts=1053215248077649801&amp;mode=backrefs&amp;REFDST=100088"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срок и порядок возврата суммы, уплаченной покупателем за товар.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"http://www.consultant.ru/cons/cgi/online.cgi?req=query&amp;REFDOC=136274&amp;REFBASE=LAW&amp;REFPAGE=0&amp;REFTYPE=CDLT_MAIN_BACKREFS&amp;ts=23459152480776417585&amp;mode=backrefs&amp;REFDST=100089"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 При возврате покупателем товара надлежащего качества составляются накладная или акт о возврате товара, в которых указываются: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полное фирменное наименование (наименование) продавца;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фамилия, имя, отчество покупателя;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наименование товара;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даты заключения договора и передачи товара;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сумма, подлежащая возврату;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подписи продавца и покупателя (представителя покупателя).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"http://www.consultant.ru/cons/cgi/online.cgi?req=query&amp;REFDOC=136274&amp;REFBASE=LAW&amp;REFPAGE=0&amp;REFTYPE=CDLT_MAIN_BACKREFS&amp;ts=2555615248077646191&amp;mode=backrefs&amp;REFDST=100096"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"http://www.consultant.ru/cons/cgi/online.cgi?req=query&amp;REFDOC=136274&amp;REFBASE=LAW&amp;REFPAGE=0&amp;REFTYPE=CDLT_MAIN_BACKREFS&amp;ts=32625152480776411451&amp;mode=backrefs&amp;REFDST=100097"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наличными денежными средствами по месту нахождения продавца;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 почтовым переводом;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путем перечисления соответствующей суммы на банковский или иной счет покупателя, указанный покупателем.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"http://www.consultant.ru/cons/cgi/online.cgi?req=query&amp;REFDOC=136274&amp;REFBASE=LAW&amp;REFPAGE=0&amp;REFTYPE=CDLT_MAIN_BACKREFS&amp;ts=28520152480776411329&amp;mode=backrefs&amp;REFDST=100101"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35. Расходы на осуществление возврата суммы, уплаченной покупателем в соответствии с договором, несет продавец.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"http://www.consultant.ru/cons/cgi/online.cgi?req=query&amp;REFDOC=136274&amp;REFBASE=LAW&amp;REFPAGE=0&amp;REFTYPE=CDLT_MAIN_BACKREFS&amp;ts=23705152480776424545&amp;mode=backrefs&amp;REFDST=100102"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"http://www.consultant.ru/cons/cgi/online.cgi?req=query&amp;REFDOC=136274&amp;REFBASE=LAW&amp;REFPAGE=0&amp;REFTYPE=CDLT_MAIN_BACKREFS&amp;ts=15256152480776418482&amp;mode=backrefs&amp;REFDST=5" </w:instrText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 Контроль за соблюдением настоящих Правил осуществляется Федеральной </w:t>
      </w:r>
      <w:hyperlink r:id="rId27" w:history="1">
        <w:r w:rsidRPr="005A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службой</w:t>
        </w:r>
      </w:hyperlink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надзору в сфере защиты прав потребителей и благополучия человека.</w:t>
      </w:r>
    </w:p>
    <w:p w:rsidR="005A3478" w:rsidRPr="005A3478" w:rsidRDefault="005A3478" w:rsidP="005A3478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37 в ред. </w:t>
      </w:r>
      <w:hyperlink r:id="rId28" w:history="1">
        <w:r w:rsidRPr="005A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Правительства РФ от 04.10.2012 N 1007)</w:t>
      </w:r>
    </w:p>
    <w:p w:rsidR="005A3478" w:rsidRPr="005A3478" w:rsidRDefault="005A3478" w:rsidP="005A3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(см. текст в предыдущей </w:t>
      </w:r>
      <w:hyperlink r:id="rId29" w:history="1">
        <w:r w:rsidRPr="005A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A347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3478" w:rsidRPr="005A3478" w:rsidRDefault="005A3478" w:rsidP="005A34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12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10248"/>
        <w:gridCol w:w="6"/>
      </w:tblGrid>
      <w:tr w:rsidR="005A3478" w:rsidRPr="005A3478" w:rsidTr="005A3478">
        <w:trPr>
          <w:tblCellSpacing w:w="0" w:type="dxa"/>
        </w:trPr>
        <w:tc>
          <w:tcPr>
            <w:tcW w:w="6" w:type="dxa"/>
            <w:vAlign w:val="bottom"/>
            <w:hideMark/>
          </w:tcPr>
          <w:p w:rsidR="005A3478" w:rsidRPr="005A3478" w:rsidRDefault="005A3478" w:rsidP="005A3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478">
              <w:rPr>
                <w:rFonts w:ascii="Times New Roman" w:eastAsia="Times New Roman" w:hAnsi="Times New Roman" w:cs="Times New Roman"/>
                <w:lang w:eastAsia="ru-RU"/>
              </w:rPr>
              <w:t>(c) 1992-2018 </w:t>
            </w:r>
            <w:hyperlink r:id="rId30" w:tgtFrame="_blank" w:tooltip="Сайт КонсультантПлюс" w:history="1">
              <w:r w:rsidRPr="005A3478">
                <w:rPr>
                  <w:rFonts w:ascii="Times New Roman" w:eastAsia="Times New Roman" w:hAnsi="Times New Roman" w:cs="Times New Roman"/>
                  <w:color w:val="1A0DAB"/>
                  <w:lang w:eastAsia="ru-RU"/>
                </w:rPr>
                <w:t>КонсультантПлюс</w:t>
              </w:r>
            </w:hyperlink>
          </w:p>
          <w:p w:rsidR="005A3478" w:rsidRPr="005A3478" w:rsidRDefault="005A3478" w:rsidP="005A3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Pr="005A3478">
                <w:rPr>
                  <w:rFonts w:ascii="Times New Roman" w:eastAsia="Times New Roman" w:hAnsi="Times New Roman" w:cs="Times New Roman"/>
                  <w:color w:val="1A0DAB"/>
                  <w:lang w:eastAsia="ru-RU"/>
                </w:rPr>
                <w:t>contact@consultant.ru</w:t>
              </w:r>
            </w:hyperlink>
          </w:p>
        </w:tc>
        <w:tc>
          <w:tcPr>
            <w:tcW w:w="0" w:type="auto"/>
            <w:vAlign w:val="bottom"/>
            <w:hideMark/>
          </w:tcPr>
          <w:p w:rsidR="005A3478" w:rsidRPr="005A3478" w:rsidRDefault="005A3478" w:rsidP="005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5A3478" w:rsidRPr="005A3478" w:rsidRDefault="005A3478" w:rsidP="005A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6F82" w:rsidRDefault="00D66F82">
      <w:bookmarkStart w:id="0" w:name="_GoBack"/>
      <w:bookmarkEnd w:id="0"/>
    </w:p>
    <w:sectPr w:rsidR="00D6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78"/>
    <w:rsid w:val="00001AD8"/>
    <w:rsid w:val="0000697E"/>
    <w:rsid w:val="00026F67"/>
    <w:rsid w:val="00037E52"/>
    <w:rsid w:val="000602C1"/>
    <w:rsid w:val="00067714"/>
    <w:rsid w:val="000A7F98"/>
    <w:rsid w:val="000C060B"/>
    <w:rsid w:val="000D46DB"/>
    <w:rsid w:val="000F5E00"/>
    <w:rsid w:val="00151AEA"/>
    <w:rsid w:val="0016548B"/>
    <w:rsid w:val="0017321E"/>
    <w:rsid w:val="00181653"/>
    <w:rsid w:val="0018597A"/>
    <w:rsid w:val="001A156B"/>
    <w:rsid w:val="001B608E"/>
    <w:rsid w:val="001B6D57"/>
    <w:rsid w:val="001D183C"/>
    <w:rsid w:val="001F625D"/>
    <w:rsid w:val="00212D83"/>
    <w:rsid w:val="00223972"/>
    <w:rsid w:val="00230463"/>
    <w:rsid w:val="00230CCF"/>
    <w:rsid w:val="0023292A"/>
    <w:rsid w:val="00241DD7"/>
    <w:rsid w:val="002A430B"/>
    <w:rsid w:val="002E0CB5"/>
    <w:rsid w:val="0033294E"/>
    <w:rsid w:val="00343B71"/>
    <w:rsid w:val="00351619"/>
    <w:rsid w:val="003765FA"/>
    <w:rsid w:val="003A7F22"/>
    <w:rsid w:val="003E461A"/>
    <w:rsid w:val="0042741E"/>
    <w:rsid w:val="004518D0"/>
    <w:rsid w:val="00455964"/>
    <w:rsid w:val="00486138"/>
    <w:rsid w:val="004A0479"/>
    <w:rsid w:val="004A0A4B"/>
    <w:rsid w:val="004C50D2"/>
    <w:rsid w:val="004D61E3"/>
    <w:rsid w:val="0050074F"/>
    <w:rsid w:val="00522AE0"/>
    <w:rsid w:val="00533D13"/>
    <w:rsid w:val="0056425A"/>
    <w:rsid w:val="005A3478"/>
    <w:rsid w:val="005B1BEA"/>
    <w:rsid w:val="005C1305"/>
    <w:rsid w:val="005C36B1"/>
    <w:rsid w:val="005E1B99"/>
    <w:rsid w:val="005E46CB"/>
    <w:rsid w:val="005E4BD0"/>
    <w:rsid w:val="005F2134"/>
    <w:rsid w:val="00630C92"/>
    <w:rsid w:val="00631ECE"/>
    <w:rsid w:val="006324A1"/>
    <w:rsid w:val="00640986"/>
    <w:rsid w:val="00641DBA"/>
    <w:rsid w:val="006A1B17"/>
    <w:rsid w:val="006C5602"/>
    <w:rsid w:val="006E4829"/>
    <w:rsid w:val="00716B7C"/>
    <w:rsid w:val="00735EF0"/>
    <w:rsid w:val="007369B0"/>
    <w:rsid w:val="007435C8"/>
    <w:rsid w:val="00751F96"/>
    <w:rsid w:val="0076492C"/>
    <w:rsid w:val="00773DEF"/>
    <w:rsid w:val="00794992"/>
    <w:rsid w:val="007A43E1"/>
    <w:rsid w:val="007C62E4"/>
    <w:rsid w:val="007F272A"/>
    <w:rsid w:val="007F5B60"/>
    <w:rsid w:val="00826511"/>
    <w:rsid w:val="00832A1B"/>
    <w:rsid w:val="00853292"/>
    <w:rsid w:val="00860AAB"/>
    <w:rsid w:val="00865947"/>
    <w:rsid w:val="00872948"/>
    <w:rsid w:val="00872C51"/>
    <w:rsid w:val="008869B3"/>
    <w:rsid w:val="008A1F03"/>
    <w:rsid w:val="008D579F"/>
    <w:rsid w:val="008F187B"/>
    <w:rsid w:val="00901F1C"/>
    <w:rsid w:val="00937254"/>
    <w:rsid w:val="00946059"/>
    <w:rsid w:val="009614A2"/>
    <w:rsid w:val="009B2B8E"/>
    <w:rsid w:val="009C6A4F"/>
    <w:rsid w:val="009D4925"/>
    <w:rsid w:val="00A142FE"/>
    <w:rsid w:val="00A36558"/>
    <w:rsid w:val="00A82A2D"/>
    <w:rsid w:val="00A8540B"/>
    <w:rsid w:val="00AE3DB2"/>
    <w:rsid w:val="00AF3D30"/>
    <w:rsid w:val="00B04F7F"/>
    <w:rsid w:val="00B17E56"/>
    <w:rsid w:val="00B226EC"/>
    <w:rsid w:val="00B55C3F"/>
    <w:rsid w:val="00B60D3D"/>
    <w:rsid w:val="00B673D8"/>
    <w:rsid w:val="00B67741"/>
    <w:rsid w:val="00B8009D"/>
    <w:rsid w:val="00B9067D"/>
    <w:rsid w:val="00BA0EA1"/>
    <w:rsid w:val="00BB6BCD"/>
    <w:rsid w:val="00BC6B9D"/>
    <w:rsid w:val="00BC729C"/>
    <w:rsid w:val="00C06F06"/>
    <w:rsid w:val="00C21925"/>
    <w:rsid w:val="00C2632E"/>
    <w:rsid w:val="00C274D6"/>
    <w:rsid w:val="00C4261D"/>
    <w:rsid w:val="00C63628"/>
    <w:rsid w:val="00C76FD1"/>
    <w:rsid w:val="00C913A4"/>
    <w:rsid w:val="00CB3391"/>
    <w:rsid w:val="00CD4302"/>
    <w:rsid w:val="00CD612C"/>
    <w:rsid w:val="00CE087B"/>
    <w:rsid w:val="00D2748D"/>
    <w:rsid w:val="00D27A27"/>
    <w:rsid w:val="00D411FF"/>
    <w:rsid w:val="00D51335"/>
    <w:rsid w:val="00D66F82"/>
    <w:rsid w:val="00DB0630"/>
    <w:rsid w:val="00DD1597"/>
    <w:rsid w:val="00DD43C3"/>
    <w:rsid w:val="00DE4AF0"/>
    <w:rsid w:val="00E35051"/>
    <w:rsid w:val="00E67C29"/>
    <w:rsid w:val="00E840BE"/>
    <w:rsid w:val="00E934E0"/>
    <w:rsid w:val="00EA1FE8"/>
    <w:rsid w:val="00EC38B7"/>
    <w:rsid w:val="00EF2E0A"/>
    <w:rsid w:val="00F03781"/>
    <w:rsid w:val="00F5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A3478"/>
  </w:style>
  <w:style w:type="character" w:customStyle="1" w:styleId="nobr">
    <w:name w:val="nobr"/>
    <w:basedOn w:val="a0"/>
    <w:rsid w:val="005A3478"/>
  </w:style>
  <w:style w:type="character" w:styleId="a3">
    <w:name w:val="Hyperlink"/>
    <w:basedOn w:val="a0"/>
    <w:uiPriority w:val="99"/>
    <w:semiHidden/>
    <w:unhideWhenUsed/>
    <w:rsid w:val="005A3478"/>
    <w:rPr>
      <w:color w:val="0000FF"/>
      <w:u w:val="single"/>
    </w:rPr>
  </w:style>
  <w:style w:type="character" w:customStyle="1" w:styleId="copyright">
    <w:name w:val="copyright"/>
    <w:basedOn w:val="a0"/>
    <w:rsid w:val="005A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A3478"/>
  </w:style>
  <w:style w:type="character" w:customStyle="1" w:styleId="nobr">
    <w:name w:val="nobr"/>
    <w:basedOn w:val="a0"/>
    <w:rsid w:val="005A3478"/>
  </w:style>
  <w:style w:type="character" w:styleId="a3">
    <w:name w:val="Hyperlink"/>
    <w:basedOn w:val="a0"/>
    <w:uiPriority w:val="99"/>
    <w:semiHidden/>
    <w:unhideWhenUsed/>
    <w:rsid w:val="005A3478"/>
    <w:rPr>
      <w:color w:val="0000FF"/>
      <w:u w:val="single"/>
    </w:rPr>
  </w:style>
  <w:style w:type="character" w:customStyle="1" w:styleId="copyright">
    <w:name w:val="copyright"/>
    <w:basedOn w:val="a0"/>
    <w:rsid w:val="005A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44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11" w:color="CED3F1"/>
                <w:bottom w:val="none" w:sz="0" w:space="0" w:color="auto"/>
                <w:right w:val="none" w:sz="0" w:space="0" w:color="auto"/>
              </w:divBdr>
              <w:divsChild>
                <w:div w:id="166901465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10690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11" w:color="CED3F1"/>
                <w:bottom w:val="none" w:sz="0" w:space="0" w:color="auto"/>
                <w:right w:val="none" w:sz="0" w:space="0" w:color="auto"/>
              </w:divBdr>
              <w:divsChild>
                <w:div w:id="94373009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71418&amp;rnd=778D12F02D04C239016E0F8E36AE8FBD&amp;div=LAW&amp;diff=136274&amp;from=136274-38" TargetMode="External"/><Relationship Id="rId13" Type="http://schemas.openxmlformats.org/officeDocument/2006/relationships/hyperlink" Target="http://www.consultant.ru/cons/cgi/online.cgi?req=doc&amp;base=LAW&amp;n=216130&amp;rnd=778D12F02D04C239016E0F8E36AE8FBD&amp;dst=100346&amp;fld=134" TargetMode="External"/><Relationship Id="rId18" Type="http://schemas.openxmlformats.org/officeDocument/2006/relationships/hyperlink" Target="http://www.consultant.ru/cons/cgi/online.cgi?req=doc&amp;base=LAW&amp;n=136247&amp;rnd=778D12F02D04C239016E0F8E36AE8FBD&amp;dst=100146&amp;fld=134" TargetMode="External"/><Relationship Id="rId26" Type="http://schemas.openxmlformats.org/officeDocument/2006/relationships/hyperlink" Target="http://www.consultant.ru/cons/cgi/online.cgi?req=doc&amp;base=LAW&amp;n=136274&amp;rnd=778D12F02D04C239016E0F8E36AE8FBD&amp;dst=100055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query&amp;div=LAW&amp;opt=1&amp;REFDOC=136274&amp;REFBASE=LAW&amp;REFFIELD=134&amp;REFSEGM=117&amp;REFPAGE=text&amp;mode=multiref&amp;REFTYPE=QP_MULTI_REF&amp;ts=14161152480776419768&amp;REFDST=100065&amp;REFDIFF=1" TargetMode="External"/><Relationship Id="rId7" Type="http://schemas.openxmlformats.org/officeDocument/2006/relationships/hyperlink" Target="http://www.consultant.ru/cons/cgi/online.cgi?req=doc&amp;base=LAW&amp;n=136247&amp;rnd=778D12F02D04C239016E0F8E36AE8FBD&amp;dst=100139&amp;fld=134" TargetMode="External"/><Relationship Id="rId12" Type="http://schemas.openxmlformats.org/officeDocument/2006/relationships/hyperlink" Target="http://www.consultant.ru/cons/cgi/online.cgi?req=doc&amp;base=LAW&amp;n=71418&amp;rnd=778D12F02D04C239016E0F8E36AE8FBD&amp;div=LAW&amp;diff=136274&amp;from=136274-58" TargetMode="External"/><Relationship Id="rId17" Type="http://schemas.openxmlformats.org/officeDocument/2006/relationships/hyperlink" Target="http://www.consultant.ru/cons/cgi/online.cgi?req=doc&amp;base=LAW&amp;n=136247&amp;rnd=778D12F02D04C239016E0F8E36AE8FBD&amp;dst=100144&amp;fld=134" TargetMode="External"/><Relationship Id="rId25" Type="http://schemas.openxmlformats.org/officeDocument/2006/relationships/hyperlink" Target="http://www.consultant.ru/cons/cgi/online.cgi?req=doc&amp;base=LAW&amp;n=216130&amp;rnd=778D12F02D04C239016E0F8E36AE8FBD&amp;dst=35&amp;fld=13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eq=query&amp;div=LAW&amp;opt=1&amp;REFDOC=136274&amp;REFBASE=LAW&amp;REFFIELD=134&amp;REFSEGM=141&amp;REFPAGE=text&amp;mode=multiref&amp;REFTYPE=QP_MULTI_REF&amp;ts=24229152480776429121&amp;REFDST=3&amp;REFDIFF=1" TargetMode="External"/><Relationship Id="rId20" Type="http://schemas.openxmlformats.org/officeDocument/2006/relationships/hyperlink" Target="http://www.consultant.ru/cons/cgi/online.cgi?req=query&amp;div=LAW&amp;opt=1&amp;REFDOC=136274&amp;REFBASE=LAW&amp;REFFIELD=134&amp;REFSEGM=118&amp;REFPAGE=text&amp;mode=multiref&amp;REFTYPE=QP_MULTI_REF&amp;ts=25913152480776417358&amp;REFDST=100038&amp;REFDIFF=1" TargetMode="External"/><Relationship Id="rId29" Type="http://schemas.openxmlformats.org/officeDocument/2006/relationships/hyperlink" Target="http://www.consultant.ru/cons/cgi/online.cgi?req=doc&amp;base=LAW&amp;n=71418&amp;rnd=778D12F02D04C239016E0F8E36AE8FBD&amp;div=LAW&amp;diff=136274&amp;from=136274-13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36274&amp;rnd=778D12F02D04C239016E0F8E36AE8FBD&amp;dst=100008&amp;fld=134" TargetMode="External"/><Relationship Id="rId11" Type="http://schemas.openxmlformats.org/officeDocument/2006/relationships/hyperlink" Target="http://www.consultant.ru/cons/cgi/online.cgi?req=doc&amp;base=LAW&amp;n=136247&amp;rnd=778D12F02D04C239016E0F8E36AE8FBD&amp;dst=100142&amp;fld=134" TargetMode="External"/><Relationship Id="rId24" Type="http://schemas.openxmlformats.org/officeDocument/2006/relationships/hyperlink" Target="http://www.consultant.ru/cons/cgi/online.cgi?req=doc&amp;base=LAW&amp;n=136274&amp;rnd=778D12F02D04C239016E0F8E36AE8FBD&amp;dst=100075&amp;fld=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cons/cgi/online.cgi?req=query&amp;div=LAW&amp;opt=1&amp;REFDOC=136274&amp;REFBASE=LAW&amp;REFFIELD=134&amp;REFSEGM=17&amp;REFPAGE=text&amp;mode=multiref&amp;REFTYPE=QP_MULTI_REF&amp;ts=354152480776426696&amp;REFDST=100004&amp;REFDIFF=1" TargetMode="External"/><Relationship Id="rId15" Type="http://schemas.openxmlformats.org/officeDocument/2006/relationships/hyperlink" Target="http://www.consultant.ru/cons/cgi/online.cgi?req=doc&amp;base=LAW&amp;n=136274&amp;rnd=778D12F02D04C239016E0F8E36AE8FBD&amp;dst=100083&amp;fld=134" TargetMode="External"/><Relationship Id="rId23" Type="http://schemas.openxmlformats.org/officeDocument/2006/relationships/hyperlink" Target="http://www.consultant.ru/cons/cgi/online.cgi?req=doc&amp;base=LAW&amp;n=136274&amp;rnd=778D12F02D04C239016E0F8E36AE8FBD&amp;dst=100073&amp;fld=134" TargetMode="External"/><Relationship Id="rId28" Type="http://schemas.openxmlformats.org/officeDocument/2006/relationships/hyperlink" Target="http://www.consultant.ru/cons/cgi/online.cgi?req=doc&amp;base=LAW&amp;n=136247&amp;rnd=778D12F02D04C239016E0F8E36AE8FBD&amp;dst=100148&amp;fld=134" TargetMode="External"/><Relationship Id="rId10" Type="http://schemas.openxmlformats.org/officeDocument/2006/relationships/hyperlink" Target="http://www.consultant.ru/cons/cgi/online.cgi?req=query&amp;div=LAW&amp;opt=1&amp;REFDOC=136274&amp;REFBASE=LAW&amp;REFFIELD=134&amp;REFSEGM=76&amp;REFPAGE=text&amp;mode=multiref&amp;REFTYPE=QP_MULTI_REF&amp;ts=2455315248077648738&amp;REFDST=100025&amp;REFDIFF=1" TargetMode="External"/><Relationship Id="rId19" Type="http://schemas.openxmlformats.org/officeDocument/2006/relationships/hyperlink" Target="http://www.consultant.ru/cons/cgi/online.cgi?req=doc&amp;base=LAW&amp;n=71418&amp;rnd=778D12F02D04C239016E0F8E36AE8FBD&amp;div=LAW&amp;diff=136274&amp;from=136274-68" TargetMode="External"/><Relationship Id="rId31" Type="http://schemas.openxmlformats.org/officeDocument/2006/relationships/hyperlink" Target="mailto:contact@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query&amp;div=LAW&amp;opt=1&amp;REFDOC=136274&amp;REFBASE=LAW&amp;REFFIELD=134&amp;REFSEGM=143&amp;REFPAGE=text&amp;mode=multiref&amp;REFTYPE=QP_MULTI_REF&amp;ts=3255915248077649654&amp;REFDST=100017&amp;REFDIFF=1" TargetMode="External"/><Relationship Id="rId14" Type="http://schemas.openxmlformats.org/officeDocument/2006/relationships/hyperlink" Target="http://www.consultant.ru/cons/cgi/online.cgi?req=doc&amp;base=LAW&amp;n=136274&amp;rnd=778D12F02D04C239016E0F8E36AE8FBD&amp;dst=100055&amp;fld=134" TargetMode="External"/><Relationship Id="rId22" Type="http://schemas.openxmlformats.org/officeDocument/2006/relationships/hyperlink" Target="http://www.consultant.ru/cons/cgi/online.cgi?req=doc&amp;base=LAW&amp;n=284259&amp;rnd=778D12F02D04C239016E0F8E36AE8FBD&amp;dst=100022&amp;fld=134" TargetMode="External"/><Relationship Id="rId27" Type="http://schemas.openxmlformats.org/officeDocument/2006/relationships/hyperlink" Target="http://www.consultant.ru/cons/cgi/online.cgi?req=doc&amp;base=LAW&amp;n=278572&amp;rnd=778D12F02D04C239016E0F8E36AE8FBD&amp;dst=10&amp;fld=134" TargetMode="External"/><Relationship Id="rId30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2018-04-27T05:42:00Z</dcterms:created>
  <dcterms:modified xsi:type="dcterms:W3CDTF">2018-04-27T05:42:00Z</dcterms:modified>
</cp:coreProperties>
</file>